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A0" w:rsidRDefault="001106A0" w:rsidP="001106A0">
      <w:pPr>
        <w:rPr>
          <w:rFonts w:ascii="Garamond" w:hAnsi="Garamond"/>
          <w:b/>
          <w:bCs/>
        </w:rPr>
      </w:pPr>
    </w:p>
    <w:p w:rsidR="001106A0" w:rsidRDefault="001106A0" w:rsidP="001106A0">
      <w:pPr>
        <w:rPr>
          <w:rFonts w:ascii="Garamond" w:hAnsi="Garamond"/>
          <w:b/>
          <w:bCs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1106A0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1106A0" w:rsidRPr="00BB265F" w:rsidRDefault="001106A0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AC4C6E6" wp14:editId="5A0F411E">
                  <wp:extent cx="314325" cy="361950"/>
                  <wp:effectExtent l="0" t="0" r="9525" b="0"/>
                  <wp:docPr id="153" name="Kép 153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106A0" w:rsidRPr="00BB265F" w:rsidRDefault="001106A0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12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1106A0" w:rsidRPr="00BB265F" w:rsidRDefault="001106A0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1641F464" wp14:editId="7B4967A8">
                  <wp:extent cx="304800" cy="361950"/>
                  <wp:effectExtent l="0" t="0" r="0" b="0"/>
                  <wp:docPr id="152" name="Kép 152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6A0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1106A0" w:rsidRPr="00370C5B" w:rsidRDefault="001106A0" w:rsidP="00375EA4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1106A0" w:rsidRDefault="001106A0" w:rsidP="00375EA4">
            <w:pPr>
              <w:jc w:val="both"/>
              <w:rPr>
                <w:rFonts w:ascii="Garamond" w:hAnsi="Garamond"/>
                <w:bCs/>
              </w:rPr>
            </w:pPr>
            <w:r w:rsidRPr="00370C5B">
              <w:rPr>
                <w:rFonts w:ascii="Garamond" w:hAnsi="Garamond"/>
                <w:bCs/>
              </w:rPr>
              <w:t xml:space="preserve">Ahogy múlik a kávé hatása, kezdesz fáradni. Egy pillanatra lecsukod a szemed… Képek villannak eléd a kávéházak jövőjéről. Lehet, hogy a XXI. században újság helyett már egy mindent tudó csodamasina ontja majd a híreket? Számítógép… Internet… Használjuk ki a jövőbe révedés perceit! Keress a világhálón </w:t>
            </w:r>
            <w:r>
              <w:rPr>
                <w:rFonts w:ascii="Garamond" w:hAnsi="Garamond"/>
                <w:bCs/>
              </w:rPr>
              <w:t>három</w:t>
            </w:r>
            <w:r w:rsidRPr="00370C5B">
              <w:rPr>
                <w:rFonts w:ascii="Garamond" w:hAnsi="Garamond"/>
                <w:bCs/>
              </w:rPr>
              <w:t xml:space="preserve"> olyan műalkotást (bármely műfajból), amely kávéházról szól!</w:t>
            </w:r>
          </w:p>
          <w:p w:rsidR="001106A0" w:rsidRDefault="001106A0" w:rsidP="00375EA4">
            <w:pPr>
              <w:jc w:val="both"/>
              <w:rPr>
                <w:rFonts w:ascii="Garamond" w:hAnsi="Garamond"/>
                <w:bCs/>
              </w:rPr>
            </w:pPr>
          </w:p>
          <w:p w:rsidR="001106A0" w:rsidRPr="00F847DE" w:rsidRDefault="001106A0" w:rsidP="00375EA4">
            <w:pPr>
              <w:jc w:val="both"/>
              <w:rPr>
                <w:rFonts w:ascii="Garamond" w:hAnsi="Garamond"/>
                <w:bCs/>
              </w:rPr>
            </w:pPr>
            <w:r w:rsidRPr="00F847DE">
              <w:rPr>
                <w:rFonts w:ascii="Garamond" w:hAnsi="Garamond"/>
                <w:bCs/>
              </w:rPr>
              <w:t>Add meg az alkotó nevét</w:t>
            </w:r>
            <w:r>
              <w:rPr>
                <w:rFonts w:ascii="Garamond" w:hAnsi="Garamond"/>
                <w:bCs/>
              </w:rPr>
              <w:t>,</w:t>
            </w:r>
            <w:r w:rsidRPr="00F847DE">
              <w:rPr>
                <w:rFonts w:ascii="Garamond" w:hAnsi="Garamond"/>
                <w:bCs/>
              </w:rPr>
              <w:t xml:space="preserve"> a mű címét</w:t>
            </w:r>
            <w:r>
              <w:rPr>
                <w:rFonts w:ascii="Garamond" w:hAnsi="Garamond"/>
                <w:bCs/>
              </w:rPr>
              <w:t xml:space="preserve"> és, hogy mely művészeti ágat képviselik!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6A0" w:rsidRPr="00676245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rPr>
                <w:rFonts w:ascii="Garamond" w:hAnsi="Garamond"/>
                <w:b/>
              </w:rPr>
            </w:pPr>
          </w:p>
          <w:p w:rsidR="001106A0" w:rsidRDefault="001106A0" w:rsidP="00375EA4">
            <w:pPr>
              <w:rPr>
                <w:rFonts w:ascii="Garamond" w:hAnsi="Garamond"/>
                <w:b/>
              </w:rPr>
            </w:pPr>
          </w:p>
          <w:p w:rsidR="001106A0" w:rsidRDefault="001106A0" w:rsidP="00375EA4">
            <w:pPr>
              <w:rPr>
                <w:rFonts w:ascii="Garamond" w:hAnsi="Garamond"/>
                <w:b/>
              </w:rPr>
            </w:pPr>
          </w:p>
          <w:p w:rsidR="001106A0" w:rsidRDefault="001106A0" w:rsidP="00375EA4">
            <w:pPr>
              <w:rPr>
                <w:rFonts w:ascii="Garamond" w:hAnsi="Garamond"/>
                <w:b/>
              </w:rPr>
            </w:pPr>
          </w:p>
          <w:p w:rsidR="001106A0" w:rsidRPr="00545AA6" w:rsidRDefault="001106A0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4A1A953C" wp14:editId="78DC0CB7">
                  <wp:extent cx="187960" cy="783590"/>
                  <wp:effectExtent l="0" t="0" r="2540" b="0"/>
                  <wp:docPr id="166" name="Kép 16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6A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106A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106A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106A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106A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106A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106A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106A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106A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6A0" w:rsidRDefault="001106A0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CE0B43B" wp14:editId="436EF6B4">
                  <wp:extent cx="781050" cy="190500"/>
                  <wp:effectExtent l="0" t="0" r="0" b="0"/>
                  <wp:docPr id="151" name="Kép 15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2FB24DF" wp14:editId="47C22B72">
                  <wp:extent cx="781050" cy="190500"/>
                  <wp:effectExtent l="0" t="0" r="0" b="0"/>
                  <wp:docPr id="150" name="Kép 15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F09833C" wp14:editId="2AFC984C">
                  <wp:extent cx="781050" cy="190500"/>
                  <wp:effectExtent l="0" t="0" r="0" b="0"/>
                  <wp:docPr id="149" name="Kép 14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76B6D0F" wp14:editId="2F439CEF">
                  <wp:extent cx="781050" cy="190500"/>
                  <wp:effectExtent l="0" t="0" r="0" b="0"/>
                  <wp:docPr id="148" name="Kép 14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FE85769" wp14:editId="1F6E4824">
                  <wp:extent cx="781050" cy="190500"/>
                  <wp:effectExtent l="0" t="0" r="0" b="0"/>
                  <wp:docPr id="147" name="Kép 14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4D23D41" wp14:editId="7084DEF2">
                  <wp:extent cx="781050" cy="190500"/>
                  <wp:effectExtent l="0" t="0" r="0" b="0"/>
                  <wp:docPr id="146" name="Kép 14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469DF2E" wp14:editId="5CA3A586">
                  <wp:extent cx="781050" cy="190500"/>
                  <wp:effectExtent l="0" t="0" r="0" b="0"/>
                  <wp:docPr id="145" name="Kép 14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A0" w:rsidRPr="00511DB3" w:rsidRDefault="001106A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1106A0" w:rsidRDefault="001106A0" w:rsidP="001106A0">
      <w:pPr>
        <w:rPr>
          <w:rFonts w:ascii="Garamond" w:hAnsi="Garamond"/>
          <w:b/>
          <w:bCs/>
        </w:rPr>
      </w:pPr>
    </w:p>
    <w:p w:rsidR="005E61C3" w:rsidRDefault="0041668C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8C" w:rsidRDefault="0041668C" w:rsidP="001106A0">
      <w:r>
        <w:separator/>
      </w:r>
    </w:p>
  </w:endnote>
  <w:endnote w:type="continuationSeparator" w:id="0">
    <w:p w:rsidR="0041668C" w:rsidRDefault="0041668C" w:rsidP="0011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6A0" w:rsidRDefault="001106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6A0" w:rsidRPr="00850CAD" w:rsidRDefault="001106A0" w:rsidP="001106A0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1106A0" w:rsidRPr="00850CAD" w:rsidRDefault="001106A0" w:rsidP="001106A0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1106A0" w:rsidRPr="001106A0" w:rsidRDefault="001106A0" w:rsidP="001106A0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6A0" w:rsidRDefault="001106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8C" w:rsidRDefault="0041668C" w:rsidP="001106A0">
      <w:r>
        <w:separator/>
      </w:r>
    </w:p>
  </w:footnote>
  <w:footnote w:type="continuationSeparator" w:id="0">
    <w:p w:rsidR="0041668C" w:rsidRDefault="0041668C" w:rsidP="0011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6A0" w:rsidRDefault="001106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6A0" w:rsidRDefault="001106A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6A0" w:rsidRDefault="001106A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A0"/>
    <w:rsid w:val="001106A0"/>
    <w:rsid w:val="0041668C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43B071-E68D-4B58-A65F-12F6518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1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106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06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06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06A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2017-07-27T08:11:00Z</dcterms:created>
  <dcterms:modified xsi:type="dcterms:W3CDTF">2017-07-27T08:12:00Z</dcterms:modified>
</cp:coreProperties>
</file>